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4-{(2E)-2-[4-(dimethylamino)benzylidene]hydrazinyl}-6-(morpholin-4-yl)-N,N-diphenyl-1,3,5-triazin-2-amine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4-{(2E)-2-[4-(dimethylamino)benzylidene]hydrazinyl}-6-(morpholin-4-yl)-N,N-diphenyl-1,3,5-triazin-2-amine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