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2-(4-bromo-3-methylphenoxy)-N-{4-[(2,4-dimethylphenyl)sulfamoyl]phenyl}acetamide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2-(4-bromo-3-methylphenoxy)-N-{4-[(2,4-dimethylphenyl)sulfamoyl]phenyl}acetamide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