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2-[(4-{(E)-[2,4-dioxo-3-(prop-2-yn-1-yl)-1,3-thiazolidin-5-ylidene]methyl}-2-methoxyphenoxy)methyl]benzonitrile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2-[(4-{(E)-[2,4-dioxo-3-(prop-2-yn-1-yl)-1,3-thiazolidin-5-ylidene]methyl}-2-methoxyphenoxy)methyl]benzonitrile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