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STK003542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[5-ethyl-3-hydroxy-3-(trifluoromethyl)-3,3a,4,5,6,7-hexahydro-2H-indazol-2-yl](2-hydroxyphenyl)methanone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[5-ethyl-3-hydroxy-3-(trifluoromethyl)-3,3a,4,5,6,7-hexahydro-2H-indazol-2-yl](2-hydroxyphenyl)methanone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STK003542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