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N-[5-(4-methoxybenzyl)-1,3,4-thiadiazol-2-yl]-9H-xanthene-9-carboxamide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N-[5-(4-methoxybenzyl)-1,3,4-thiadiazol-2-yl]-9H-xanthene-9-carboxamide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