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2,6-diamino-4-(4-bromophenyl)-4H-thiopyran-3,5-dicarbonitrile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2,6-diamino-4-(4-bromophenyl)-4H-thiopyran-3,5-dicarbonitrile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