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2-(4-hydroxy-2-oxo-1,2-dihydroquinolin-3-yl)-N-(tetrahydrofuran-2-ylmethyl)acetamide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2-(4-hydroxy-2-oxo-1,2-dihydroquinolin-3-yl)-N-(tetrahydrofuran-2-ylmethyl)acetamide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302.33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