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4-(4-hydroxy-3-methoxyphenyl)-2-methyl-5-oxo-1,4,5,6,7,8-hexahydroquinoline-3-carboxylate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4-(4-hydroxy-3-methoxyphenyl)-2-methyl-5-oxo-1,4,5,6,7,8-hexahydroquinoline-3-carboxylate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