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(3E)-3-(2-{[(2-hydroxyethyl)amino](oxo)acetyl}hydrazinylidene)-N-(2,4,6-trimethylphenyl)butanamide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(3E)-3-(2-{[(2-hydroxyethyl)amino](oxo)acetyl}hydrazinylidene)-N-(2,4,6-trimethylphenyl)butanamide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