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1-(2-chloro-6-fluorobenzyl)-8-(4-ethylphenoxy)-3,7-dimethyl-3,7-dihydro-1H-purine-2,6-dione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1-(2-chloro-6-fluorobenzyl)-8-(4-ethylphenoxy)-3,7-dimethyl-3,7-dihydro-1H-purine-2,6-dione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