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(2E)-2-({5-[4-(ethoxycarbonyl)phenyl]furan-2-yl}methylidene)hydrazinecarboxylate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(2E)-2-({5-[4-(ethoxycarbonyl)phenyl]furan-2-yl}methylidene)hydrazinecarboxylate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