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3-chloro-2-methyl-N-[(E)-1H-pyrrol-2-ylmethylidene]aniline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3-chloro-2-methyl-N-[(E)-1H-pyrrol-2-ylmethylidene]aniline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