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STK015877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5-(furan-2-yl)-2-{[(piperidin-4-ylmethyl)amino]methylidene}cyclohexane-1,3-dione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5-(furan-2-yl)-2-{[(piperidin-4-ylmethyl)amino]methylidene}cyclohexane-1,3-dione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C17H22N2O3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302.37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STK015877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