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6-phenyl-5-[(4-phenylpiperazin-1-yl)methyl]imidazo[2,1-b][1,3]thiazole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6-phenyl-5-[(4-phenylpiperazin-1-yl)methyl]imidazo[2,1-b][1,3]thiazole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