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7-benzyl-3-(4-methylphenyl)-2-sulfanyl-5,6,7,8-tetrahydropyrido[4',3':4,5]thieno[2,3-d]pyrimidin-4(3H)-one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7-benzyl-3-(4-methylphenyl)-2-sulfanyl-5,6,7,8-tetrahydropyrido[4',3':4,5]thieno[2,3-d]pyrimidin-4(3H)-one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