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3-({(E)-[4-(methylsulfanyl)phenyl]methylidene}amino)phenol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3-({(E)-[4-(methylsulfanyl)phenyl]methylidene}amino)phenol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