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(5Z)-5-(3-hydroxy-4-methoxybenzylidene)-4-oxo-2-(phenylamino)-4,5-dihydrothiophene-3-carboxylate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(5Z)-5-(3-hydroxy-4-methoxybenzylidene)-4-oxo-2-(phenylamino)-4,5-dihydrothiophene-3-carboxylate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