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2-(4-chlorophenyl)-N-{4-[(4-methylpiperidin-1-yl)sulfonyl]phenyl}acetamide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2-(4-chlorophenyl)-N-{4-[(4-methylpiperidin-1-yl)sulfonyl]phenyl}acetamide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