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6-pentyl-2-[(E)-2-phenylethenyl]-5,6,7,8-tetrahydroquinoline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6-pentyl-2-[(E)-2-phenylethenyl]-5,6,7,8-tetrahydroquinoline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