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N-(3-methylphenyl)-2-{3-[(3-methylphenyl)carbamoyl]phenyl}-1,3-dioxo-2,3-dihydro-1H-isoindole-5-carboxamide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N-(3-methylphenyl)-2-{3-[(3-methylphenyl)carbamoyl]phenyl}-1,3-dioxo-2,3-dihydro-1H-isoindole-5-carboxamide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