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STK024201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N-(2,5-dimethylphenyl)-4-{2-[(3-iodo-4-methoxyphenyl)carbonyl]hydrazinyl}-4-oxobutanamide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N-(2,5-dimethylphenyl)-4-{2-[(3-iodo-4-methoxyphenyl)carbonyl]hydrazinyl}-4-oxobutanamide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C20H22IN3O4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495.32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STK024201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