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N'-[(3Z)-5-bromo-2-oxo-1-(2-phenylethyl)-1,2-dihydro-3H-indol-3-ylidene]-3-methyl-1H-pyrazole-5-carbohydrazide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N'-[(3Z)-5-bromo-2-oxo-1-(2-phenylethyl)-1,2-dihydro-3H-indol-3-ylidene]-3-methyl-1H-pyrazole-5-carbohydrazide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C21H18BrN5O2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