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N-[(E)-(3-methylphenyl)methylidene]-4-nitroaniline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N-[(E)-(3-methylphenyl)methylidene]-4-nitroaniline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