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(6E)-6-(3-bromo-4-methoxybenzylidene)-5-imino-2-(thiophen-2-ylmethyl)-5,6-dihydro-7H-[1,3,4]thiadiazolo[3,2-a]pyrimidin-7-one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(6E)-6-(3-bromo-4-methoxybenzylidene)-5-imino-2-(thiophen-2-ylmethyl)-5,6-dihydro-7H-[1,3,4]thiadiazolo[3,2-a]pyrimidin-7-one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