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2-[4-(1,3-benzodioxol-5-ylmethyl)piperazin-1-yl]-N-(3,4-dichlorophenyl)acetamide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2-[4-(1,3-benzodioxol-5-ylmethyl)piperazin-1-yl]-N-(3,4-dichlorophenyl)acetamide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