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3-[4-(diphenylmethyl)piperazin-1-yl]-1-(4-methoxyphenyl)pyrrolidine-2,5-dione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3-[4-(diphenylmethyl)piperazin-1-yl]-1-(4-methoxyphenyl)pyrrolidine-2,5-dione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