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(2Z)-2-cyano-3-[5-(dimethylamino)furan-2-yl]-N-(3-ethoxyphenyl)prop-2-enamide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(2Z)-2-cyano-3-[5-(dimethylamino)furan-2-yl]-N-(3-ethoxyphenyl)prop-2-enamide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