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STK026061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[3-cyclohexyl-5-hydroxy-5-(trifluoromethyl)-4,5-dihydro-1H-pyrazol-1-yl](3-hydroxyphenyl)methanone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[3-cyclohexyl-5-hydroxy-5-(trifluoromethyl)-4,5-dihydro-1H-pyrazol-1-yl](3-hydroxyphenyl)methanone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STK026061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