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STK026606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1-(4-bromophenyl)-N-(2,4-dimethylphenyl)-5-oxopyrrolidine-3-carboxamide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1-(4-bromophenyl)-N-(2,4-dimethylphenyl)-5-oxopyrrolidine-3-carboxamide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C19H19BrN2O2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STK026606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