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2-(2-chlorophenoxy)-N'-[(E)-(5-hydroxy-3-methyl-1-phenyl-1H-pyrazol-4-yl)methylidene]acetohydrazide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2-(2-chlorophenoxy)-N'-[(E)-(5-hydroxy-3-methyl-1-phenyl-1H-pyrazol-4-yl)methylidene]acetohydrazide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