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1-[(4-chlorophenyl)sulfonyl]-4-[4-nitro-3-(pyrrolidin-1-yl)phenyl]piperazine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1-[(4-chlorophenyl)sulfonyl]-4-[4-nitro-3-(pyrrolidin-1-yl)phenyl]piperazine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