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3,3-dimethyl-7-(phenylcarbonyl)-11-(pyridin-3-yl)-2,3,4,5,10,11-hexahydro-1H-dibenzo[b,e][1,4]diazepin-1-one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3,3-dimethyl-7-(phenylcarbonyl)-11-(pyridin-3-yl)-2,3,4,5,10,11-hexahydro-1H-dibenzo[b,e][1,4]diazepin-1-one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C27H25N3O2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