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[1-(2-ethoxybenzyl)piperidin-4-yl](4-methylpiperidin-1-yl)methanone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[1-(2-ethoxybenzyl)piperidin-4-yl](4-methylpiperidin-1-yl)methanone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