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4-{(E)-[2-(4-methyl-1,3-thiazol-2-yl)hydrazinylidene]methyl}benzonitrile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4-{(E)-[2-(4-methyl-1,3-thiazol-2-yl)hydrazinylidene]methyl}benzonitrile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