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N'-[(1E,2E)-3-(4-bromophenyl)prop-2-en-1-ylidene]-2-(4-methylphenoxy)acetohydrazide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N'-[(1E,2E)-3-(4-bromophenyl)prop-2-en-1-ylidene]-2-(4-methylphenoxy)acetohydrazide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