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2-(ethylsulfanyl)ethyl 4-(4-chlorophenyl)-1,6-dimethyl-2-oxo-1,2,3,4-tetrahydropyrimidine-5-carboxylate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2-(ethylsulfanyl)ethyl 4-(4-chlorophenyl)-1,6-dimethyl-2-oxo-1,2,3,4-tetrahydropyrimidine-5-carboxylate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