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2-{[(E)-(1,3,3-trimethyl-6-azabicyclo[3.2.1]oct-6-yl)methylidene]amino}-5,6,7,8-tetrahydro-4H-cyclohepta[b]thiophene-3-carbonitrile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2-{[(E)-(1,3,3-trimethyl-6-azabicyclo[3.2.1]oct-6-yl)methylidene]amino}-5,6,7,8-tetrahydro-4H-cyclohepta[b]thiophene-3-carbonitrile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355.55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