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(2E)-2-{[5-(2,4,5-trichlorophenyl)furan-2-yl]methylidene}hydrazinecarboxylate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(2E)-2-{[5-(2,4,5-trichlorophenyl)furan-2-yl]methylidene}hydrazinecarboxylate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