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N-(9-ethyl-9H-carbazol-3-yl)-4-fluorobenzamide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N-(9-ethyl-9H-carbazol-3-yl)-4-fluorobenzamide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