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N-(4-bromophenyl)-6-methyl-2-[(phenylcarbamothioyl)amino]-4,5,6,7-tetrahydro-1-benzothiophene-3-carboxamide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N-(4-bromophenyl)-6-methyl-2-[(phenylcarbamothioyl)amino]-4,5,6,7-tetrahydro-1-benzothiophene-3-carboxamide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C23H22BrN3OS2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