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STK032808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3-amino-2-(2-chlorophenyl)-6,6-dimethyl-3,5,6,8-tetrahydro-4H-pyrano[4',3':4,5]thieno[2,3-d]pyrimidin-4-one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3-amino-2-(2-chlorophenyl)-6,6-dimethyl-3,5,6,8-tetrahydro-4H-pyrano[4',3':4,5]thieno[2,3-d]pyrimidin-4-one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C17H16ClN3O2S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STK032808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