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4-[(E)-{2-[2,6-di(pyrrolidin-1-yl)pyrimidin-4-yl]hydrazinylidene}methyl]benzene-1,2-diol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4-[(E)-{2-[2,6-di(pyrrolidin-1-yl)pyrimidin-4-yl]hydrazinylidene}methyl]benzene-1,2-diol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