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(5E)-5-{[5-(3-nitrophenyl)furan-2-yl]methylidene}-3-(prop-2-yn-1-yl)-1,3-thiazolidine-2,4-dione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(5E)-5-{[5-(3-nitrophenyl)furan-2-yl]methylidene}-3-(prop-2-yn-1-yl)-1,3-thiazolidine-2,4-dione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