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tetramethyl 9'-ethoxy-5',5'-dimethyl-6'-(3-methylbutanoyl)-5',6'-dihydrospiro[1,3-dithiole-2,1'-thiopyrano[2,3-c]quinoline]-2',3',4,5-tetracarboxylate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tetramethyl 9'-ethoxy-5',5'-dimethyl-6'-(3-methylbutanoyl)-5',6'-dihydrospiro[1,3-dithiole-2,1'-thiopyrano[2,3-c]quinoline]-2',3',4,5-tetracarboxylate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C31H35NO10S3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677.82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