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[4-(2,3-dimethylphenyl)piperazin-1-yl](3-methyl-4-nitrophenyl)methanone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[4-(2,3-dimethylphenyl)piperazin-1-yl](3-methyl-4-nitrophenyl)methanone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