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N-(2-{[(1E)-3-(3,4-dichlorophenyl)-3-oxoprop-1-en-1-yl]amino}phenyl)-4-methylbenzenesulfonamide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N-(2-{[(1E)-3-(3,4-dichlorophenyl)-3-oxoprop-1-en-1-yl]amino}phenyl)-4-methylbenzenesulfonamide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