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N-[2-({3-methyl-1-oxo-1-[2-(pyridin-4-ylcarbonyl)hydrazinyl]pentan-2-yl}carbamoyl)phenyl]furan-2-carboxamide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N-[2-({3-methyl-1-oxo-1-[2-(pyridin-4-ylcarbonyl)hydrazinyl]pentan-2-yl}carbamoyl)phenyl]furan-2-carboxamide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