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STK033893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(5Z)-5-(4-ethoxybenzylidene)-2-(morpholin-4-yl)-1,3-thiazol-4(5H)-one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(5Z)-5-(4-ethoxybenzylidene)-2-(morpholin-4-yl)-1,3-thiazol-4(5H)-one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STK033893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