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1-{2-[4-(benzyloxy)phenyl]-1-hydroxy-4-methyl-1H-imidazol-5-yl}ethanone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1-{2-[4-(benzyloxy)phenyl]-1-hydroxy-4-methyl-1H-imidazol-5-yl}ethanone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