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5-benzyl-2-{[(E)-(2,3-dichlorophenyl)methylidene]amino}-4-methylthiophene-3-carboxylate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5-benzyl-2-{[(E)-(2,3-dichlorophenyl)methylidene]amino}-4-methylthiophene-3-carboxylate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C21H17Cl2NO2S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